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6208C" w14:textId="77777777" w:rsidR="006B6426" w:rsidRDefault="006B6426" w:rsidP="006B6426">
      <w:pPr>
        <w:spacing w:after="200"/>
        <w:jc w:val="center"/>
        <w:rPr>
          <w:rFonts w:ascii="Calibri" w:hAnsi="Calibri" w:cs="Calibri"/>
          <w:sz w:val="22"/>
          <w:szCs w:val="22"/>
        </w:rPr>
      </w:pPr>
      <w:r>
        <w:rPr>
          <w:rFonts w:ascii="Calibri" w:hAnsi="Calibri" w:cs="Calibri"/>
          <w:sz w:val="22"/>
          <w:szCs w:val="22"/>
        </w:rPr>
        <w:t>NOTICE OF INTENT TO ISSUE REQUEST FOR QUALIFICATIONS </w:t>
      </w:r>
    </w:p>
    <w:p w14:paraId="6CDB5D78" w14:textId="77777777" w:rsidR="006B6426" w:rsidRDefault="006B6426" w:rsidP="006B6426">
      <w:pPr>
        <w:spacing w:after="200" w:line="231" w:lineRule="atLeast"/>
        <w:jc w:val="both"/>
        <w:rPr>
          <w:rFonts w:ascii="Calibri" w:hAnsi="Calibri" w:cs="Calibri"/>
          <w:sz w:val="22"/>
          <w:szCs w:val="22"/>
        </w:rPr>
      </w:pPr>
      <w:r>
        <w:rPr>
          <w:rFonts w:ascii="Calibri" w:hAnsi="Calibri" w:cs="Calibri"/>
          <w:sz w:val="22"/>
          <w:szCs w:val="22"/>
        </w:rPr>
        <w:t>USD 315 intends to issue a Request for Qualifications (RFQ) to interested General Contractors for Construction Manager At-Risk services for the new Agriculture Technical Education Shop Building to be located adjacent to the existing High School.</w:t>
      </w:r>
    </w:p>
    <w:p w14:paraId="369DB0CB" w14:textId="77777777" w:rsidR="006B6426" w:rsidRDefault="006B6426" w:rsidP="006B6426">
      <w:pPr>
        <w:spacing w:after="200" w:line="231" w:lineRule="atLeast"/>
        <w:jc w:val="both"/>
        <w:rPr>
          <w:rFonts w:ascii="Calibri" w:hAnsi="Calibri" w:cs="Calibri"/>
          <w:sz w:val="22"/>
          <w:szCs w:val="22"/>
        </w:rPr>
      </w:pPr>
      <w:r>
        <w:rPr>
          <w:rFonts w:ascii="Calibri" w:hAnsi="Calibri" w:cs="Calibri"/>
          <w:sz w:val="22"/>
          <w:szCs w:val="22"/>
        </w:rPr>
        <w:t>A formal RFQ will be available on June 10, 2024.  Firms interested in receiving a copy of the RFQ shall submit a written request by the close of business on June 6, 2024 to Katina Brenn, Superintendent, USD 315, USD 315 District Office, 600 West Third Street, Colby, KS 67701 or email to </w:t>
      </w:r>
      <w:hyperlink r:id="rId4" w:tgtFrame="_blank" w:history="1">
        <w:r>
          <w:rPr>
            <w:rStyle w:val="Hyperlink"/>
            <w:rFonts w:ascii="Calibri" w:hAnsi="Calibri" w:cs="Calibri"/>
            <w:sz w:val="22"/>
            <w:szCs w:val="22"/>
          </w:rPr>
          <w:t>kbrenn@colbyeagles.org</w:t>
        </w:r>
      </w:hyperlink>
      <w:r>
        <w:rPr>
          <w:rFonts w:ascii="Calibri" w:hAnsi="Calibri" w:cs="Calibri"/>
          <w:sz w:val="22"/>
          <w:szCs w:val="22"/>
        </w:rPr>
        <w:t>.  Responses to the RFQ will be due on or before June 20, at 2:00 p.m. to be eligible for further consideration.</w:t>
      </w:r>
    </w:p>
    <w:p w14:paraId="3BD9287F" w14:textId="77777777" w:rsidR="00A16E6C" w:rsidRDefault="00A16E6C"/>
    <w:sectPr w:rsidR="00A16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26"/>
    <w:rsid w:val="00357881"/>
    <w:rsid w:val="006B6426"/>
    <w:rsid w:val="00A16E6C"/>
    <w:rsid w:val="00EC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C3DB"/>
  <w15:chartTrackingRefBased/>
  <w15:docId w15:val="{413A631E-B2C4-4D0D-B738-53311FDD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26"/>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6B642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642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642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642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B642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B642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B642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B642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B642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426"/>
    <w:rPr>
      <w:rFonts w:eastAsiaTheme="majorEastAsia" w:cstheme="majorBidi"/>
      <w:color w:val="272727" w:themeColor="text1" w:themeTint="D8"/>
    </w:rPr>
  </w:style>
  <w:style w:type="paragraph" w:styleId="Title">
    <w:name w:val="Title"/>
    <w:basedOn w:val="Normal"/>
    <w:next w:val="Normal"/>
    <w:link w:val="TitleChar"/>
    <w:uiPriority w:val="10"/>
    <w:qFormat/>
    <w:rsid w:val="006B642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6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42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6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426"/>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B6426"/>
    <w:rPr>
      <w:i/>
      <w:iCs/>
      <w:color w:val="404040" w:themeColor="text1" w:themeTint="BF"/>
    </w:rPr>
  </w:style>
  <w:style w:type="paragraph" w:styleId="ListParagraph">
    <w:name w:val="List Paragraph"/>
    <w:basedOn w:val="Normal"/>
    <w:uiPriority w:val="34"/>
    <w:qFormat/>
    <w:rsid w:val="006B6426"/>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B6426"/>
    <w:rPr>
      <w:i/>
      <w:iCs/>
      <w:color w:val="0F4761" w:themeColor="accent1" w:themeShade="BF"/>
    </w:rPr>
  </w:style>
  <w:style w:type="paragraph" w:styleId="IntenseQuote">
    <w:name w:val="Intense Quote"/>
    <w:basedOn w:val="Normal"/>
    <w:next w:val="Normal"/>
    <w:link w:val="IntenseQuoteChar"/>
    <w:uiPriority w:val="30"/>
    <w:qFormat/>
    <w:rsid w:val="006B642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B6426"/>
    <w:rPr>
      <w:i/>
      <w:iCs/>
      <w:color w:val="0F4761" w:themeColor="accent1" w:themeShade="BF"/>
    </w:rPr>
  </w:style>
  <w:style w:type="character" w:styleId="IntenseReference">
    <w:name w:val="Intense Reference"/>
    <w:basedOn w:val="DefaultParagraphFont"/>
    <w:uiPriority w:val="32"/>
    <w:qFormat/>
    <w:rsid w:val="006B6426"/>
    <w:rPr>
      <w:b/>
      <w:bCs/>
      <w:smallCaps/>
      <w:color w:val="0F4761" w:themeColor="accent1" w:themeShade="BF"/>
      <w:spacing w:val="5"/>
    </w:rPr>
  </w:style>
  <w:style w:type="character" w:styleId="Hyperlink">
    <w:name w:val="Hyperlink"/>
    <w:basedOn w:val="DefaultParagraphFont"/>
    <w:uiPriority w:val="99"/>
    <w:semiHidden/>
    <w:unhideWhenUsed/>
    <w:rsid w:val="006B6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65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brenn@colbyeag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Gibson</dc:creator>
  <cp:keywords/>
  <dc:description/>
  <cp:lastModifiedBy>Nicole Gibson</cp:lastModifiedBy>
  <cp:revision>1</cp:revision>
  <dcterms:created xsi:type="dcterms:W3CDTF">2024-05-22T15:28:00Z</dcterms:created>
  <dcterms:modified xsi:type="dcterms:W3CDTF">2024-05-22T15:29:00Z</dcterms:modified>
</cp:coreProperties>
</file>